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78E" w:rsidRPr="002E178E" w:rsidRDefault="002E178E" w:rsidP="002E178E">
      <w:pPr>
        <w:shd w:val="clear" w:color="auto" w:fill="FFFFFF"/>
        <w:spacing w:before="450" w:after="210" w:line="240" w:lineRule="auto"/>
        <w:ind w:left="-851"/>
        <w:jc w:val="center"/>
        <w:outlineLvl w:val="5"/>
        <w:rPr>
          <w:rFonts w:ascii="Times New Roman" w:eastAsia="Times New Roman" w:hAnsi="Times New Roman" w:cs="Times New Roman"/>
          <w:b/>
          <w:bCs/>
          <w:color w:val="FF0000"/>
          <w:sz w:val="32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b/>
          <w:bCs/>
          <w:color w:val="FF0000"/>
          <w:sz w:val="32"/>
          <w:szCs w:val="26"/>
          <w:lang w:eastAsia="ru-RU"/>
        </w:rPr>
        <w:t>ПРИ ПОЖАРЕ В КВАРТИРЕ</w:t>
      </w:r>
    </w:p>
    <w:p w:rsidR="002E178E" w:rsidRPr="002E178E" w:rsidRDefault="002E178E" w:rsidP="002E178E">
      <w:pPr>
        <w:shd w:val="clear" w:color="auto" w:fill="FFFFFF"/>
        <w:spacing w:before="450" w:after="210" w:line="240" w:lineRule="auto"/>
        <w:ind w:left="-851"/>
        <w:outlineLvl w:val="5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0C29BF44" wp14:editId="389B3978">
            <wp:simplePos x="0" y="0"/>
            <wp:positionH relativeFrom="column">
              <wp:posOffset>1452880</wp:posOffset>
            </wp:positionH>
            <wp:positionV relativeFrom="paragraph">
              <wp:posOffset>94615</wp:posOffset>
            </wp:positionV>
            <wp:extent cx="2297430" cy="2218055"/>
            <wp:effectExtent l="0" t="0" r="7620" b="0"/>
            <wp:wrapSquare wrapText="bothSides"/>
            <wp:docPr id="1" name="Рисунок 1" descr="F:\Пропаганда ДЕТИ\Статьи\craw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паганда ДЕТИ\Статьи\craw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743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br w:type="textWrapping" w:clear="all"/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b/>
          <w:bCs/>
          <w:color w:val="FF0000"/>
          <w:sz w:val="24"/>
          <w:szCs w:val="26"/>
          <w:lang w:eastAsia="ru-RU"/>
        </w:rPr>
        <w:t>Что </w:t>
      </w:r>
      <w:r w:rsidRPr="002E178E">
        <w:rPr>
          <w:rFonts w:ascii="Times New Roman" w:eastAsia="Times New Roman" w:hAnsi="Times New Roman" w:cs="Times New Roman"/>
          <w:b/>
          <w:bCs/>
          <w:color w:val="FF0000"/>
          <w:sz w:val="24"/>
          <w:szCs w:val="26"/>
          <w:u w:val="single"/>
          <w:lang w:eastAsia="ru-RU"/>
        </w:rPr>
        <w:t>НИКОГДА НЕ НУЖНО</w:t>
      </w:r>
      <w:r w:rsidRPr="002E178E"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  <w:t> </w:t>
      </w: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делать при пожаре в доме (квартире):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бороться с пламенем самостоятельно, не вызвав пожарных (если Вы не справились с огнем за несколько секунд, его распространение приведет к большому пожару);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пытаться выйти через задымленный коридор или лестницу (дым очень токсичен, горячий воздух может также обжечь легкие);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опускаться по водосточным трубам и стоякам с помощью простыней и веревок (если в этом нет самой острой необходимости, ведь падение здесь без отсутствия особых навыков почти всегда неизбежно);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прыгать из окна (начиная с 4-го этажа, каждый второй прыжок смертелен)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FF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b/>
          <w:bCs/>
          <w:color w:val="FF0000"/>
          <w:sz w:val="24"/>
          <w:szCs w:val="26"/>
          <w:lang w:eastAsia="ru-RU"/>
        </w:rPr>
        <w:t>Необходимо: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1. Сообщите в Единую службу спасения по телефону </w:t>
      </w:r>
      <w:r w:rsidR="0089716F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01 или 112</w:t>
      </w: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2. Выведите на улицу детей и престарелых;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3. Попробуйте самостоятельно потушить пожар, используя подручные средства (воду, плотную ткань, от внутренних пожарных кранов в зданиях повышенной этажности и т.п.);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4. При опасности поражения электрическим током отключите электроэнергию (автоматы в щитке на лестничной площадке);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5. Помните, что легковоспламеняющиеся жидкости тушить водой неэффективно. Лучше всего воспользоваться огнетушителем, стиральным порошком, а при его отсутствии мокрой тряпкой;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6. Во время пожара необходимо воздержаться от открытия окон и дверей для уменьшения притока воздуха;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7. </w:t>
      </w:r>
      <w:proofErr w:type="gramStart"/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Если в квартире сильно задымлено и ликвидировать очаги горения своими силами не предоставляется возможным, немедленно покиньте квартиру, прикрыв за собой дверь;</w:t>
      </w:r>
      <w:proofErr w:type="gramEnd"/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8. При невозможности эвакуации из квартиры через лестничные марши используйте балконную лестницу, а если ее нет, то выйдите на балкон, закрыв плотно за собой дверь, и постарайтесь привлечь к себе внимание прохожих и пожарных;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9. По возможности организуйте встречу пожарных подразделений, укажите на очаг пожара.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Если вы не можете (или не рискуете) выйти из квартиры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lastRenderedPageBreak/>
        <w:t>- закрыть окна, но не опускать жалюзи;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заткнуть все зазоры под дверьми мокрыми тряпками;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выключить электричество и перекрыть газ;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приготовить комнату как "последнее убежище", так как в этом может возникнуть необходимость;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наполнить водой ванну и другие большие емкости;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- снять занавески, так как стекла под воздействием тепла могут треснуть и огонь легко </w:t>
      </w:r>
      <w:proofErr w:type="gramStart"/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найдет</w:t>
      </w:r>
      <w:proofErr w:type="gramEnd"/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на что переключиться;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отодвинуть от окон все предметы, которые могут загореться;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облить пол и двери водой, понизив, таким образом, их температуру;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если нельзя использовать лестницы, и единственным путем к спасению может оказаться окно, нужно попытаться сократить высоту прыжка, связав простыни или что-нибудь другое или же прыгнуть на полотняные покрытия грузовика, крышу машины, цветник, навес;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прежде чем прыгнуть, нужно бросить вниз матрасы, подушки, ковры, чтобы смягчить падение;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если вы живете на нижних этажах, то можете спуститься, используя балконы.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Пожар на различных этажах здания затрагивает, в основном, внутреннюю обстановку, хорошо горящие части потолка, пола и т.д. Необходимо помнить о высокой токсичности при горении пластика, присутствующего, как правило, в каждом доме.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- снять занавески, так как стекла под воздействием тепла могут треснуть и огонь легко </w:t>
      </w:r>
      <w:proofErr w:type="gramStart"/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найдет</w:t>
      </w:r>
      <w:proofErr w:type="gramEnd"/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 xml:space="preserve"> на что переключиться;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отодвинуть от окон все предметы, которые могут загореться;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облить пол и двери водой, понизив, таким образом, их температуру;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если нельзя использовать лестницы, и единственным путем к спасению может оказаться окно, нужно попытаться сократить высоту прыжка, связав простыни или что-нибудь другое или же прыгнуть на полотняные покрытия грузовика, крышу машины, цветник, навес;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прежде чем прыгнуть, нужно бросить вниз матрасы, подушки, ковры, чтобы смягчить падение;</w:t>
      </w:r>
    </w:p>
    <w:p w:rsidR="002E178E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- если вы живете на нижних этажах, то можете спуститься, используя балконы.</w:t>
      </w:r>
    </w:p>
    <w:p w:rsidR="0002486F" w:rsidRPr="002E178E" w:rsidRDefault="002E178E" w:rsidP="002E178E">
      <w:pPr>
        <w:shd w:val="clear" w:color="auto" w:fill="FFFFFF"/>
        <w:spacing w:before="150" w:after="150" w:line="240" w:lineRule="auto"/>
        <w:ind w:left="-851" w:right="75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  <w:r w:rsidRPr="002E178E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Пожар на различных этажах здания затрагивает, в основном, внутреннюю обстановку, хорошо горящие части потолка, пола и т.д. Необходимо помнить о высокой токсичности при горении пластика, присутствующего, как правило, в каждом доме.</w:t>
      </w:r>
    </w:p>
    <w:p w:rsidR="002E178E" w:rsidRPr="002E178E" w:rsidRDefault="002E178E" w:rsidP="002E178E">
      <w:pPr>
        <w:pStyle w:val="a4"/>
        <w:spacing w:before="0" w:beforeAutospacing="0" w:after="0" w:afterAutospacing="0"/>
        <w:jc w:val="center"/>
        <w:rPr>
          <w:color w:val="FF0000"/>
          <w:szCs w:val="26"/>
        </w:rPr>
      </w:pPr>
      <w:r w:rsidRPr="002E178E">
        <w:rPr>
          <w:rStyle w:val="a3"/>
          <w:color w:val="FF0000"/>
          <w:szCs w:val="26"/>
        </w:rPr>
        <w:t>Помните!</w:t>
      </w:r>
    </w:p>
    <w:p w:rsidR="002E178E" w:rsidRPr="002E178E" w:rsidRDefault="002E178E" w:rsidP="002E178E">
      <w:pPr>
        <w:pStyle w:val="a4"/>
        <w:spacing w:before="0" w:beforeAutospacing="0" w:after="0" w:afterAutospacing="0"/>
        <w:jc w:val="center"/>
        <w:rPr>
          <w:color w:val="FF0000"/>
          <w:szCs w:val="26"/>
        </w:rPr>
      </w:pPr>
      <w:r w:rsidRPr="002E178E">
        <w:rPr>
          <w:rStyle w:val="a3"/>
          <w:color w:val="FF0000"/>
          <w:szCs w:val="26"/>
        </w:rPr>
        <w:t>Соблюдение мер пожарной безопасности –</w:t>
      </w:r>
      <w:r w:rsidRPr="002E178E">
        <w:rPr>
          <w:b/>
          <w:bCs/>
          <w:color w:val="FF0000"/>
          <w:szCs w:val="26"/>
        </w:rPr>
        <w:br/>
      </w:r>
      <w:r w:rsidRPr="002E178E">
        <w:rPr>
          <w:rStyle w:val="a3"/>
          <w:color w:val="FF0000"/>
          <w:szCs w:val="26"/>
        </w:rPr>
        <w:t>это залог вашего благополучия,</w:t>
      </w:r>
      <w:r w:rsidRPr="002E178E">
        <w:rPr>
          <w:b/>
          <w:bCs/>
          <w:color w:val="FF0000"/>
          <w:szCs w:val="26"/>
        </w:rPr>
        <w:br/>
      </w:r>
      <w:r w:rsidRPr="002E178E">
        <w:rPr>
          <w:rStyle w:val="a3"/>
          <w:color w:val="FF0000"/>
          <w:szCs w:val="26"/>
        </w:rPr>
        <w:t>сохранности вашей жизни и жизни ваших близких!</w:t>
      </w:r>
    </w:p>
    <w:p w:rsidR="002E178E" w:rsidRPr="002E178E" w:rsidRDefault="002E178E" w:rsidP="002E178E">
      <w:pPr>
        <w:pStyle w:val="a4"/>
        <w:spacing w:before="0" w:beforeAutospacing="0" w:after="0" w:afterAutospacing="0"/>
        <w:jc w:val="center"/>
        <w:rPr>
          <w:rStyle w:val="a3"/>
          <w:color w:val="FF0000"/>
          <w:szCs w:val="26"/>
        </w:rPr>
      </w:pPr>
      <w:r w:rsidRPr="002E178E">
        <w:rPr>
          <w:rStyle w:val="a3"/>
          <w:color w:val="FF0000"/>
          <w:szCs w:val="26"/>
        </w:rPr>
        <w:t>Пожар легче предупредить, чем потушить!</w:t>
      </w:r>
      <w:bookmarkStart w:id="0" w:name="_GoBack"/>
      <w:bookmarkEnd w:id="0"/>
    </w:p>
    <w:sectPr w:rsidR="002E178E" w:rsidRPr="002E178E" w:rsidSect="002E178E">
      <w:pgSz w:w="11906" w:h="16838"/>
      <w:pgMar w:top="568" w:right="850" w:bottom="1134" w:left="1701" w:header="708" w:footer="708" w:gutter="0"/>
      <w:pgBorders w:offsetFrom="page">
        <w:top w:val="single" w:sz="24" w:space="24" w:color="FF0000"/>
        <w:left w:val="single" w:sz="24" w:space="24" w:color="FF0000"/>
        <w:bottom w:val="single" w:sz="24" w:space="24" w:color="FF0000"/>
        <w:right w:val="single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78E"/>
    <w:rsid w:val="0002486F"/>
    <w:rsid w:val="002E178E"/>
    <w:rsid w:val="002E6CEB"/>
    <w:rsid w:val="0089716F"/>
    <w:rsid w:val="00E1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2E178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E178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2E178E"/>
    <w:rPr>
      <w:b/>
      <w:bCs/>
    </w:rPr>
  </w:style>
  <w:style w:type="paragraph" w:styleId="a4">
    <w:name w:val="Normal (Web)"/>
    <w:basedOn w:val="a"/>
    <w:uiPriority w:val="99"/>
    <w:unhideWhenUsed/>
    <w:rsid w:val="002E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78E"/>
  </w:style>
  <w:style w:type="paragraph" w:styleId="a5">
    <w:name w:val="Balloon Text"/>
    <w:basedOn w:val="a"/>
    <w:link w:val="a6"/>
    <w:uiPriority w:val="99"/>
    <w:semiHidden/>
    <w:unhideWhenUsed/>
    <w:rsid w:val="002E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7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2E178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2E178E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2E178E"/>
    <w:rPr>
      <w:b/>
      <w:bCs/>
    </w:rPr>
  </w:style>
  <w:style w:type="paragraph" w:styleId="a4">
    <w:name w:val="Normal (Web)"/>
    <w:basedOn w:val="a"/>
    <w:uiPriority w:val="99"/>
    <w:unhideWhenUsed/>
    <w:rsid w:val="002E17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E178E"/>
  </w:style>
  <w:style w:type="paragraph" w:styleId="a5">
    <w:name w:val="Balloon Text"/>
    <w:basedOn w:val="a"/>
    <w:link w:val="a6"/>
    <w:uiPriority w:val="99"/>
    <w:semiHidden/>
    <w:unhideWhenUsed/>
    <w:rsid w:val="002E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17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B44BC-F59B-4B52-81FC-576334E5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605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5</cp:revision>
  <dcterms:created xsi:type="dcterms:W3CDTF">2015-11-24T06:58:00Z</dcterms:created>
  <dcterms:modified xsi:type="dcterms:W3CDTF">2022-10-18T05:40:00Z</dcterms:modified>
</cp:coreProperties>
</file>